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836F" w14:textId="78617D25" w:rsidR="00F431D7" w:rsidRDefault="00F431D7" w:rsidP="00F431D7">
      <w:r>
        <w:t xml:space="preserve">The EU-funded </w:t>
      </w:r>
      <w:hyperlink r:id="rId8" w:history="1">
        <w:proofErr w:type="spellStart"/>
        <w:r w:rsidRPr="00F431D7">
          <w:rPr>
            <w:rStyle w:val="Hyperlink"/>
          </w:rPr>
          <w:t>PlanArt</w:t>
        </w:r>
        <w:proofErr w:type="spellEnd"/>
        <w:r w:rsidRPr="00F431D7">
          <w:rPr>
            <w:rStyle w:val="Hyperlink"/>
          </w:rPr>
          <w:t>: Planning the Articulation of Spoken Utterances</w:t>
        </w:r>
      </w:hyperlink>
      <w:r>
        <w:t xml:space="preserve"> project, led by Professor Alice Turk, explores </w:t>
      </w:r>
      <w:r w:rsidRPr="00F431D7">
        <w:t xml:space="preserve">mental representation and the processes </w:t>
      </w:r>
      <w:r w:rsidR="00C67DAC">
        <w:t>of</w:t>
      </w:r>
      <w:r>
        <w:t xml:space="preserve"> planning</w:t>
      </w:r>
      <w:r w:rsidRPr="00F431D7">
        <w:t xml:space="preserve"> speech articulation</w:t>
      </w:r>
      <w:r w:rsidR="00245228">
        <w:t xml:space="preserve">. </w:t>
      </w:r>
      <w:r w:rsidR="00500707">
        <w:t xml:space="preserve"> </w:t>
      </w:r>
    </w:p>
    <w:p w14:paraId="40DC6B26" w14:textId="105DEE8C" w:rsidR="00F431D7" w:rsidRDefault="00F431D7" w:rsidP="00F431D7">
      <w:r>
        <w:t xml:space="preserve">Due to </w:t>
      </w:r>
      <w:r w:rsidR="00245228">
        <w:t xml:space="preserve">systematic </w:t>
      </w:r>
      <w:r>
        <w:t>phonetic variability</w:t>
      </w:r>
      <w:r w:rsidR="00245228">
        <w:t>, meaning different pronunciations for each word</w:t>
      </w:r>
      <w:r w:rsidR="00245228">
        <w:rPr>
          <w:rStyle w:val="EndnoteReference"/>
        </w:rPr>
        <w:endnoteReference w:id="1"/>
      </w:r>
      <w:r w:rsidR="00245228">
        <w:t>,</w:t>
      </w:r>
      <w:r>
        <w:t xml:space="preserve"> planning speech articulation is complicated</w:t>
      </w:r>
      <w:r w:rsidR="00245228">
        <w:t xml:space="preserve">, </w:t>
      </w:r>
      <w:r w:rsidR="00500707">
        <w:t>involving mental representations of speech sounds and plan</w:t>
      </w:r>
      <w:r w:rsidR="00500707" w:rsidRPr="00500707">
        <w:t>s for the articulatory movements that produce the sound</w:t>
      </w:r>
      <w:r w:rsidR="00500707">
        <w:t xml:space="preserve">s. </w:t>
      </w:r>
    </w:p>
    <w:p w14:paraId="0524FD57" w14:textId="77777777" w:rsidR="00665A17" w:rsidRDefault="00500707" w:rsidP="00665A17">
      <w:r>
        <w:t xml:space="preserve">The </w:t>
      </w:r>
      <w:r w:rsidR="00245228">
        <w:t>nature of those mental representations is a</w:t>
      </w:r>
      <w:r>
        <w:t xml:space="preserve"> major theoretical debate in Linguistics</w:t>
      </w:r>
      <w:r w:rsidR="00245228">
        <w:t xml:space="preserve">. </w:t>
      </w:r>
    </w:p>
    <w:p w14:paraId="6051308D" w14:textId="77777777" w:rsidR="00665A17" w:rsidRDefault="00245228" w:rsidP="00665A17">
      <w:pPr>
        <w:pStyle w:val="ListParagraph"/>
        <w:numPr>
          <w:ilvl w:val="0"/>
          <w:numId w:val="1"/>
        </w:numPr>
      </w:pPr>
      <w:r>
        <w:t>If the mental representations</w:t>
      </w:r>
      <w:r>
        <w:t xml:space="preserve"> are </w:t>
      </w:r>
      <w:proofErr w:type="gramStart"/>
      <w:r>
        <w:t>symbolic</w:t>
      </w:r>
      <w:proofErr w:type="gramEnd"/>
      <w:r>
        <w:t xml:space="preserve"> they</w:t>
      </w:r>
      <w:r>
        <w:t xml:space="preserve"> </w:t>
      </w:r>
      <w:r>
        <w:t xml:space="preserve">require phonetic planning, </w:t>
      </w:r>
      <w:r>
        <w:t>an extra processing component to plan the details</w:t>
      </w:r>
      <w:r>
        <w:t xml:space="preserve">. </w:t>
      </w:r>
    </w:p>
    <w:p w14:paraId="615D5FE5" w14:textId="4F0AE7FB" w:rsidR="00245228" w:rsidRDefault="00665A17" w:rsidP="00665A17">
      <w:pPr>
        <w:pStyle w:val="ListParagraph"/>
        <w:numPr>
          <w:ilvl w:val="0"/>
          <w:numId w:val="1"/>
        </w:numPr>
      </w:pPr>
      <w:r>
        <w:t xml:space="preserve">If they are </w:t>
      </w:r>
      <w:proofErr w:type="gramStart"/>
      <w:r>
        <w:t>s</w:t>
      </w:r>
      <w:r>
        <w:t>patiotemporal</w:t>
      </w:r>
      <w:proofErr w:type="gramEnd"/>
      <w:r>
        <w:t xml:space="preserve"> </w:t>
      </w:r>
      <w:r>
        <w:t xml:space="preserve">they have </w:t>
      </w:r>
      <w:r>
        <w:t xml:space="preserve">details of how the sounds are to be produced, </w:t>
      </w:r>
      <w:r w:rsidR="00C67DAC">
        <w:t xml:space="preserve">and </w:t>
      </w:r>
      <w:r>
        <w:t>need mechanisms to adjust these in different contexts in an utteranc</w:t>
      </w:r>
      <w:r>
        <w:t>e.</w:t>
      </w:r>
    </w:p>
    <w:p w14:paraId="488C7CAD" w14:textId="7971BE7C" w:rsidR="00500707" w:rsidRDefault="00665A17" w:rsidP="00500707">
      <w:r>
        <w:t>The project tests these theories in two ways, with</w:t>
      </w:r>
      <w:r w:rsidR="00500707">
        <w:t xml:space="preserve"> experiments</w:t>
      </w:r>
      <w:r w:rsidR="00500707">
        <w:t xml:space="preserve"> </w:t>
      </w:r>
      <w:r w:rsidR="00500707">
        <w:t xml:space="preserve">and software development. </w:t>
      </w:r>
      <w:r>
        <w:t xml:space="preserve">An international, interdisciplinary team designs and conducts experiments on speech articulation and analyses results, with software implemented for each type of speech production to enable comparisons.  </w:t>
      </w:r>
      <w:r w:rsidR="00500707">
        <w:t xml:space="preserve">The experiments incorporate techniques such as </w:t>
      </w:r>
      <w:r w:rsidR="00500707">
        <w:t xml:space="preserve">Electromagnetic </w:t>
      </w:r>
      <w:proofErr w:type="spellStart"/>
      <w:r w:rsidR="00500707">
        <w:t>Articulometry</w:t>
      </w:r>
      <w:proofErr w:type="spellEnd"/>
      <w:r w:rsidR="00500707">
        <w:t xml:space="preserve"> (EMA)</w:t>
      </w:r>
      <w:r w:rsidR="00500707">
        <w:t xml:space="preserve">, </w:t>
      </w:r>
      <w:r w:rsidR="00500707">
        <w:t>Laryngography</w:t>
      </w:r>
      <w:r>
        <w:t xml:space="preserve"> and a</w:t>
      </w:r>
      <w:r w:rsidR="00500707">
        <w:t>coustic recordings</w:t>
      </w:r>
      <w:r>
        <w:t xml:space="preserve">. </w:t>
      </w:r>
      <w:r w:rsidR="00500707">
        <w:t xml:space="preserve"> </w:t>
      </w:r>
      <w:r>
        <w:t>D</w:t>
      </w:r>
      <w:r w:rsidR="00A82054">
        <w:t xml:space="preserve">ata </w:t>
      </w:r>
      <w:r>
        <w:t xml:space="preserve">are </w:t>
      </w:r>
      <w:r w:rsidR="00A82054">
        <w:t>automatically</w:t>
      </w:r>
      <w:r>
        <w:t xml:space="preserve"> post-processed</w:t>
      </w:r>
      <w:r w:rsidR="00A82054">
        <w:t xml:space="preserve">, </w:t>
      </w:r>
      <w:r w:rsidR="005B1991">
        <w:t>anonymised</w:t>
      </w:r>
      <w:r w:rsidR="005B1991">
        <w:t xml:space="preserve"> </w:t>
      </w:r>
      <w:r w:rsidR="00A82054">
        <w:t>and then store</w:t>
      </w:r>
      <w:r w:rsidR="005B1991">
        <w:t>d</w:t>
      </w:r>
      <w:r w:rsidR="00A82054">
        <w:t xml:space="preserve"> in </w:t>
      </w:r>
      <w:hyperlink r:id="rId9" w:history="1">
        <w:r w:rsidR="00A82054" w:rsidRPr="00665A17">
          <w:rPr>
            <w:rStyle w:val="Hyperlink"/>
          </w:rPr>
          <w:t>DataStore</w:t>
        </w:r>
      </w:hyperlink>
      <w:r w:rsidR="00A82054">
        <w:t xml:space="preserve">. </w:t>
      </w:r>
    </w:p>
    <w:p w14:paraId="4F6A76C6" w14:textId="255F923D" w:rsidR="00A82054" w:rsidRDefault="00A82054" w:rsidP="00A82054">
      <w:r>
        <w:t xml:space="preserve">The project’s internal bespoke software is used for </w:t>
      </w:r>
      <w:r>
        <w:t xml:space="preserve">trajectory </w:t>
      </w:r>
      <w:r>
        <w:t>modelling</w:t>
      </w:r>
      <w:r>
        <w:t xml:space="preserve"> using a parametrized model</w:t>
      </w:r>
      <w:r w:rsidRPr="00A82054">
        <w:t xml:space="preserve"> </w:t>
      </w:r>
      <w:r>
        <w:t>to find the best</w:t>
      </w:r>
      <w:r w:rsidR="00C67DAC">
        <w:t>-</w:t>
      </w:r>
      <w:r>
        <w:t>fit parameter values</w:t>
      </w:r>
      <w:r>
        <w:t>, in addition to a range of open</w:t>
      </w:r>
      <w:r w:rsidR="00C67DAC">
        <w:t>-</w:t>
      </w:r>
      <w:r>
        <w:t xml:space="preserve">source and commercial software packages. Statistical analysis is completed using R and SPSS. The software incorporates </w:t>
      </w:r>
      <w:r w:rsidR="00C67DAC">
        <w:t>P</w:t>
      </w:r>
      <w:r>
        <w:t>ython code to implement different theories,</w:t>
      </w:r>
      <w:r w:rsidR="00C67DAC" w:rsidRPr="00C67DAC">
        <w:t xml:space="preserve"> </w:t>
      </w:r>
      <w:r w:rsidR="00C67DAC">
        <w:t xml:space="preserve">stored at a </w:t>
      </w:r>
      <w:hyperlink r:id="rId10" w:history="1">
        <w:r w:rsidR="00C67DAC" w:rsidRPr="00C67DAC">
          <w:rPr>
            <w:rStyle w:val="Hyperlink"/>
          </w:rPr>
          <w:t>GitLab repository</w:t>
        </w:r>
      </w:hyperlink>
      <w:r>
        <w:t xml:space="preserve"> with analysis completed in </w:t>
      </w:r>
      <w:hyperlink r:id="rId11" w:history="1">
        <w:r w:rsidRPr="00A82054">
          <w:rPr>
            <w:rStyle w:val="Hyperlink"/>
          </w:rPr>
          <w:t>Eddie</w:t>
        </w:r>
      </w:hyperlink>
      <w:r>
        <w:t xml:space="preserve"> and making resources publicly available to the wider public using </w:t>
      </w:r>
      <w:hyperlink r:id="rId12" w:history="1">
        <w:r w:rsidRPr="00A82054">
          <w:rPr>
            <w:rStyle w:val="Hyperlink"/>
          </w:rPr>
          <w:t>DataShare</w:t>
        </w:r>
      </w:hyperlink>
      <w:r>
        <w:t xml:space="preserve">. </w:t>
      </w:r>
    </w:p>
    <w:p w14:paraId="5918E614" w14:textId="063C2B98" w:rsidR="00A82054" w:rsidRPr="005B1991" w:rsidRDefault="005B1991" w:rsidP="005B1991">
      <w:pPr>
        <w:rPr>
          <w:sz w:val="20"/>
          <w:szCs w:val="20"/>
        </w:rPr>
      </w:pPr>
      <w:r w:rsidRPr="005B1991">
        <w:rPr>
          <w:sz w:val="20"/>
          <w:szCs w:val="20"/>
        </w:rPr>
        <w:t xml:space="preserve">This case study </w:t>
      </w:r>
      <w:r w:rsidR="00C67DAC">
        <w:rPr>
          <w:sz w:val="20"/>
          <w:szCs w:val="20"/>
        </w:rPr>
        <w:t>was</w:t>
      </w:r>
      <w:r w:rsidRPr="005B1991">
        <w:rPr>
          <w:sz w:val="20"/>
          <w:szCs w:val="20"/>
        </w:rPr>
        <w:t xml:space="preserve"> developed after the CAHSS Research in Action Event in November 2023. </w:t>
      </w:r>
      <w:r>
        <w:rPr>
          <w:sz w:val="20"/>
          <w:szCs w:val="20"/>
        </w:rPr>
        <w:br/>
      </w:r>
      <w:r w:rsidRPr="005B1991">
        <w:rPr>
          <w:sz w:val="20"/>
          <w:szCs w:val="20"/>
        </w:rPr>
        <w:t>University of Edinburgh</w:t>
      </w:r>
      <w:r w:rsidRPr="005B1991">
        <w:rPr>
          <w:sz w:val="20"/>
          <w:szCs w:val="20"/>
        </w:rPr>
        <w:t xml:space="preserve">: Benjamin Elie, Dave Lee, Cedric </w:t>
      </w:r>
      <w:proofErr w:type="spellStart"/>
      <w:r w:rsidRPr="005B1991">
        <w:rPr>
          <w:sz w:val="20"/>
          <w:szCs w:val="20"/>
        </w:rPr>
        <w:t>Macmartin</w:t>
      </w:r>
      <w:proofErr w:type="spellEnd"/>
      <w:r w:rsidRPr="005B1991">
        <w:rPr>
          <w:sz w:val="20"/>
          <w:szCs w:val="20"/>
        </w:rPr>
        <w:t xml:space="preserve">, Satsuki </w:t>
      </w:r>
      <w:proofErr w:type="spellStart"/>
      <w:r w:rsidRPr="005B1991">
        <w:rPr>
          <w:sz w:val="20"/>
          <w:szCs w:val="20"/>
        </w:rPr>
        <w:t>Nakai</w:t>
      </w:r>
      <w:proofErr w:type="spellEnd"/>
      <w:r w:rsidRPr="005B1991">
        <w:rPr>
          <w:sz w:val="20"/>
          <w:szCs w:val="20"/>
        </w:rPr>
        <w:t xml:space="preserve">, </w:t>
      </w:r>
      <w:proofErr w:type="spellStart"/>
      <w:r w:rsidRPr="005B1991">
        <w:rPr>
          <w:sz w:val="20"/>
          <w:szCs w:val="20"/>
        </w:rPr>
        <w:t>Zihang</w:t>
      </w:r>
      <w:proofErr w:type="spellEnd"/>
      <w:r w:rsidRPr="005B1991">
        <w:rPr>
          <w:sz w:val="20"/>
          <w:szCs w:val="20"/>
        </w:rPr>
        <w:t xml:space="preserve"> Peng</w:t>
      </w:r>
      <w:r>
        <w:rPr>
          <w:sz w:val="20"/>
          <w:szCs w:val="20"/>
        </w:rPr>
        <w:br/>
      </w:r>
      <w:r w:rsidRPr="005B1991">
        <w:rPr>
          <w:sz w:val="20"/>
          <w:szCs w:val="20"/>
        </w:rPr>
        <w:t xml:space="preserve">External </w:t>
      </w:r>
      <w:r>
        <w:rPr>
          <w:sz w:val="20"/>
          <w:szCs w:val="20"/>
        </w:rPr>
        <w:t>Collaborators</w:t>
      </w:r>
      <w:r w:rsidRPr="005B1991">
        <w:rPr>
          <w:sz w:val="20"/>
          <w:szCs w:val="20"/>
        </w:rPr>
        <w:t xml:space="preserve">: James Kirby, Jim </w:t>
      </w:r>
      <w:proofErr w:type="spellStart"/>
      <w:r w:rsidRPr="005B1991">
        <w:rPr>
          <w:sz w:val="20"/>
          <w:szCs w:val="20"/>
        </w:rPr>
        <w:t>Scobbie</w:t>
      </w:r>
      <w:proofErr w:type="spellEnd"/>
      <w:r w:rsidRPr="005B1991">
        <w:rPr>
          <w:sz w:val="20"/>
          <w:szCs w:val="20"/>
        </w:rPr>
        <w:t xml:space="preserve">, Juraj </w:t>
      </w:r>
      <w:proofErr w:type="spellStart"/>
      <w:r w:rsidRPr="005B1991">
        <w:rPr>
          <w:sz w:val="20"/>
          <w:szCs w:val="20"/>
        </w:rPr>
        <w:t>Simko</w:t>
      </w:r>
      <w:proofErr w:type="spellEnd"/>
      <w:r w:rsidRPr="005B1991">
        <w:rPr>
          <w:sz w:val="20"/>
          <w:szCs w:val="20"/>
        </w:rPr>
        <w:t>, Stefanie Shattuck-</w:t>
      </w:r>
      <w:proofErr w:type="spellStart"/>
      <w:r w:rsidRPr="005B1991">
        <w:rPr>
          <w:sz w:val="20"/>
          <w:szCs w:val="20"/>
        </w:rPr>
        <w:t>Hufnage</w:t>
      </w:r>
      <w:proofErr w:type="spellEnd"/>
      <w:r w:rsidRPr="005B1991">
        <w:rPr>
          <w:sz w:val="20"/>
          <w:szCs w:val="20"/>
        </w:rPr>
        <w:t xml:space="preserve"> </w:t>
      </w:r>
    </w:p>
    <w:p w14:paraId="4FAF8014" w14:textId="1AD165FF" w:rsidR="00B9065B" w:rsidRDefault="00B9065B" w:rsidP="00A82054"/>
    <w:p w14:paraId="6E429C3C" w14:textId="10501D2A" w:rsidR="00B9065B" w:rsidRDefault="00B9065B" w:rsidP="00A82054">
      <w:r>
        <w:t xml:space="preserve">Publications </w:t>
      </w:r>
    </w:p>
    <w:p w14:paraId="6C7B9E36" w14:textId="406AE6AE" w:rsidR="00B9065B" w:rsidRDefault="00B9065B" w:rsidP="00A82054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Elie, B.,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Šimko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and Turk, A., 2024. Optimization-based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modeling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Lombard speech articulation: Supraglottal characteristics.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JASA Express Letters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(1).</w:t>
      </w:r>
    </w:p>
    <w:p w14:paraId="4A921BA4" w14:textId="1DDE501A" w:rsidR="00F431D7" w:rsidRDefault="00B9065B" w:rsidP="00F431D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Elie, B. and Turk, A., 2023, May. Estimating virtual targets for lingual stop consonants using general Tau theory. In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Interspeech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2023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ISCA.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74B3AC5D" w14:textId="46CC6D85" w:rsidR="00B9065B" w:rsidRDefault="00B9065B" w:rsidP="00F431D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Elie, B.,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Šimko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J. and Turk, A., 2023. Optimal control of speech with context-dependent articulatory targets.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Interspeech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2023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2B9269B3" w14:textId="5FE7F279" w:rsidR="00B9065B" w:rsidRDefault="00B9065B" w:rsidP="00F431D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Elie, B.,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Šimko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J. and Turk, A., 2023, March. Optimal control theory of speech production using probabilistic articulatory-acoustic models.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20th International Conference of Phonetic Sciences (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ICPhS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604DF096" w14:textId="051C8C7C" w:rsidR="00B9065B" w:rsidRDefault="00B9065B" w:rsidP="00F431D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Turk, A., Elie, B.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Simko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J., 2023, March.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PlanArt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A modular platform for computational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modeling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articulatory planning.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20th International Conference of Phonetic Sciences (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ICPhS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334617A3" w14:textId="7E6E579F" w:rsidR="00B9065B" w:rsidRPr="00F431D7" w:rsidRDefault="00B9065B" w:rsidP="00F431D7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Elie, B., Lee, D.N. and Turk, A., 2023.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Modeling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trajectories of human speech articulators using general Tau theory.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Speech Communication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151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pp.24-38.</w:t>
      </w:r>
    </w:p>
    <w:sectPr w:rsidR="00B9065B" w:rsidRPr="00F43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7445" w14:textId="77777777" w:rsidR="00F314C7" w:rsidRDefault="00F314C7" w:rsidP="00245228">
      <w:pPr>
        <w:spacing w:after="0" w:line="240" w:lineRule="auto"/>
      </w:pPr>
      <w:r>
        <w:separator/>
      </w:r>
    </w:p>
  </w:endnote>
  <w:endnote w:type="continuationSeparator" w:id="0">
    <w:p w14:paraId="3E2A7F84" w14:textId="77777777" w:rsidR="00F314C7" w:rsidRDefault="00F314C7" w:rsidP="00245228">
      <w:pPr>
        <w:spacing w:after="0" w:line="240" w:lineRule="auto"/>
      </w:pPr>
      <w:r>
        <w:continuationSeparator/>
      </w:r>
    </w:p>
  </w:endnote>
  <w:endnote w:id="1">
    <w:p w14:paraId="34225A19" w14:textId="776AE789" w:rsidR="00245228" w:rsidRDefault="00245228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t xml:space="preserve">Examples are available in the </w:t>
      </w:r>
      <w:hyperlink r:id="rId1" w:history="1">
        <w:r w:rsidRPr="00245228">
          <w:rPr>
            <w:rStyle w:val="Hyperlink"/>
          </w:rPr>
          <w:t xml:space="preserve">Edinburgh Speech Production Facility (ESPF) </w:t>
        </w:r>
        <w:proofErr w:type="spellStart"/>
        <w:r w:rsidRPr="00245228">
          <w:rPr>
            <w:rStyle w:val="Hyperlink"/>
          </w:rPr>
          <w:t>DoubleTalk</w:t>
        </w:r>
        <w:proofErr w:type="spellEnd"/>
        <w:r w:rsidRPr="00245228">
          <w:rPr>
            <w:rStyle w:val="Hyperlink"/>
          </w:rPr>
          <w:t xml:space="preserve"> dataset</w:t>
        </w:r>
      </w:hyperlink>
      <w:r>
        <w:t xml:space="preserve">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4E76" w14:textId="77777777" w:rsidR="00F314C7" w:rsidRDefault="00F314C7" w:rsidP="00245228">
      <w:pPr>
        <w:spacing w:after="0" w:line="240" w:lineRule="auto"/>
      </w:pPr>
      <w:r>
        <w:separator/>
      </w:r>
    </w:p>
  </w:footnote>
  <w:footnote w:type="continuationSeparator" w:id="0">
    <w:p w14:paraId="16DC5E78" w14:textId="77777777" w:rsidR="00F314C7" w:rsidRDefault="00F314C7" w:rsidP="0024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63C5"/>
    <w:multiLevelType w:val="hybridMultilevel"/>
    <w:tmpl w:val="A262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0sTA3N7UwtDQ3MbFU0lEKTi0uzszPAykwrAUAyaWImSwAAAA="/>
  </w:docVars>
  <w:rsids>
    <w:rsidRoot w:val="00F431D7"/>
    <w:rsid w:val="00245228"/>
    <w:rsid w:val="00292960"/>
    <w:rsid w:val="00341444"/>
    <w:rsid w:val="00500707"/>
    <w:rsid w:val="00570772"/>
    <w:rsid w:val="005B1991"/>
    <w:rsid w:val="00665A17"/>
    <w:rsid w:val="0089061C"/>
    <w:rsid w:val="00A82054"/>
    <w:rsid w:val="00B14AC6"/>
    <w:rsid w:val="00B9065B"/>
    <w:rsid w:val="00C67DAC"/>
    <w:rsid w:val="00C829D7"/>
    <w:rsid w:val="00E045B4"/>
    <w:rsid w:val="00ED3984"/>
    <w:rsid w:val="00F314C7"/>
    <w:rsid w:val="00F4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80FF"/>
  <w15:chartTrackingRefBased/>
  <w15:docId w15:val="{C0DF3EEB-26BB-407D-9CAD-E0464AA0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5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1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4522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52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52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52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65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dis.europa.eu/project/id/1010198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gitalresearchservices.ed.ac.uk/resources/datash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researchservices.ed.ac.uk/resources/edd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.ecdf.ed.ac.uk/belie/plana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researchservices.ed.ac.uk/resources/datastore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share.ed.ac.uk/handle/10283/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839D-C48F-4960-A25C-C7294285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Kotoula</dc:creator>
  <cp:keywords/>
  <dc:description/>
  <cp:lastModifiedBy>Eleni Kotoula</cp:lastModifiedBy>
  <cp:revision>1</cp:revision>
  <dcterms:created xsi:type="dcterms:W3CDTF">2024-01-19T12:50:00Z</dcterms:created>
  <dcterms:modified xsi:type="dcterms:W3CDTF">2024-01-19T14:41:00Z</dcterms:modified>
</cp:coreProperties>
</file>